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D1E" w14:textId="77777777" w:rsidR="007A0278" w:rsidRPr="007A0278" w:rsidRDefault="007A0278" w:rsidP="007A0278">
      <w:pPr>
        <w:rPr>
          <w:b/>
          <w:sz w:val="32"/>
          <w:szCs w:val="32"/>
        </w:rPr>
      </w:pPr>
      <w:r w:rsidRPr="007A0278">
        <w:rPr>
          <w:b/>
          <w:sz w:val="32"/>
          <w:szCs w:val="32"/>
        </w:rPr>
        <w:t>Zamiast alkoholu. Jak radzić sobie ze stresem w czasie epidemii?</w:t>
      </w:r>
    </w:p>
    <w:p w14:paraId="7A40E05A" w14:textId="77777777" w:rsidR="007A0278" w:rsidRDefault="007A0278" w:rsidP="007A0278"/>
    <w:p w14:paraId="25EBCF56" w14:textId="77777777" w:rsidR="004F0547" w:rsidRDefault="007A0278" w:rsidP="004F054A">
      <w:pPr>
        <w:jc w:val="both"/>
      </w:pPr>
      <w:r>
        <w:t xml:space="preserve">Ponad połowa badanych w okresie pandemii doświadcza natężonego stresu i pogorszenia stanu zdrowia psychicznego – wynika z raportu z pierwszej części badań „Życie w dobie pandemii” autorstwa zespołu prof. Jana Chodkiewicza z Uniwersytetu Łódzkiego. Choć badania nie są reprezentatywne (zostały przeprowadzone w </w:t>
      </w:r>
      <w:proofErr w:type="spellStart"/>
      <w:r>
        <w:t>internecie</w:t>
      </w:r>
      <w:proofErr w:type="spellEnd"/>
      <w:r>
        <w:t xml:space="preserve">), nie ulega wątpliwości, że sytuacja jest niepokojąca. </w:t>
      </w:r>
    </w:p>
    <w:p w14:paraId="627DECC8" w14:textId="577C4E6C" w:rsidR="007A0278" w:rsidRDefault="007A0278" w:rsidP="004F054A">
      <w:pPr>
        <w:jc w:val="both"/>
      </w:pPr>
      <w:r>
        <w:t xml:space="preserve">– </w:t>
      </w:r>
      <w:proofErr w:type="spellStart"/>
      <w:r>
        <w:t>Koronawirus</w:t>
      </w:r>
      <w:proofErr w:type="spellEnd"/>
      <w:r>
        <w:t xml:space="preserve"> dotyczy nie tylko ludzi zakażonych, ale także tych</w:t>
      </w:r>
      <w:r w:rsidR="004F0547">
        <w:t xml:space="preserve"> osób</w:t>
      </w:r>
      <w:r>
        <w:t xml:space="preserve">, których zdrowie psychiczne uległo pogorszeniu w związku z pandemią. Mogą </w:t>
      </w:r>
      <w:r w:rsidR="004F0547">
        <w:t>one</w:t>
      </w:r>
      <w:r>
        <w:t xml:space="preserve"> np. częściej sięgać po alkohol lub dopuszczać się przemocy domowej – podkreśla Katarzyna Łukowska, p.o. Dyrektor Państwowej Agencji Rozwiązywania Problemów Alkoholowych.</w:t>
      </w:r>
    </w:p>
    <w:p w14:paraId="13F1ACFE" w14:textId="77777777" w:rsidR="007A0278" w:rsidRPr="007A0278" w:rsidRDefault="007A0278" w:rsidP="004F054A">
      <w:pPr>
        <w:jc w:val="both"/>
        <w:rPr>
          <w:b/>
        </w:rPr>
      </w:pPr>
      <w:r w:rsidRPr="007A0278">
        <w:rPr>
          <w:b/>
        </w:rPr>
        <w:t>Lekarstwo na stres?</w:t>
      </w:r>
    </w:p>
    <w:p w14:paraId="39865B2C" w14:textId="77777777" w:rsidR="007A0278" w:rsidRDefault="007A0278" w:rsidP="004F054A">
      <w:pPr>
        <w:jc w:val="both"/>
      </w:pPr>
      <w:r>
        <w:t xml:space="preserve">Dorota drży o życie mamy, której nie może odwiedzać – na dwa tygodnie przed wybuchem epidemii </w:t>
      </w:r>
      <w:r w:rsidR="00AC487D">
        <w:t xml:space="preserve">seniorka </w:t>
      </w:r>
      <w:r>
        <w:t>zakończyła chemioterapię i jest w grupie osób najbardziej zagrożonych zakażeniem. Grzegorz, recepcjonista, stracił pracę w drugim tygodniu po zamknięciu hoteli. Krzysztof próbuje uratować swoją działalność gospodarczą, ale kolejne telefony od klientów odwołujących zlecenia kompletnie wytrącają go z równowagi. Dorotę, Grzegorza i Krzysztofa łączy nie tylko to, że żyją w stanie ogromnego napięcia, ale też sposób, w jaki sobie próbują z nim poradzić. – Kiedy na koniec dnia telefon przestaje dzwonić, a żona i córka już śpią, otwieram butelkę czegoś mocnego. Dopiero po kilku drinkach czuję, że stres mi odpuszcza i dzięki temu mogę zasnąć – przyznaje Krzysztof.</w:t>
      </w:r>
    </w:p>
    <w:p w14:paraId="72648B16" w14:textId="7900E8EC" w:rsidR="007A0278" w:rsidRDefault="007A0278" w:rsidP="004F054A">
      <w:pPr>
        <w:jc w:val="both"/>
      </w:pPr>
      <w:r w:rsidRPr="00911496">
        <w:t>Jak podkreśla Katarzyna Łukowska</w:t>
      </w:r>
      <w:r w:rsidR="009C4481" w:rsidRPr="00911496">
        <w:t>, p.o. Dyrektor PARPA</w:t>
      </w:r>
      <w:r w:rsidR="009A2454" w:rsidRPr="00911496">
        <w:t xml:space="preserve"> </w:t>
      </w:r>
      <w:r w:rsidRPr="00911496">
        <w:t xml:space="preserve">obecna sytuacja sprzyja zwiększonemu </w:t>
      </w:r>
      <w:r>
        <w:t>spożyciu alkoholu. – Do sięgania po niego skłania przedłużająca się sytuacja wysokiego poziomu napięcia powodowanego lękiem o zdrowie i życie własne i swoich bliskich, niepokojem o pracę, zarobki – a tym samym zaspokojenie podstawowych potrzeb życiowych – podkreśla. Źródłem stresu jest także izolacja związana z ograniczeniem kontaktów z ludźmi i poczucia wolności. Nasze utrwalone schematy funkcjonowania, nawyki i rytuały zostały zburzone.</w:t>
      </w:r>
    </w:p>
    <w:p w14:paraId="1638BE9C" w14:textId="77777777" w:rsidR="00472B26" w:rsidRPr="00472B26" w:rsidRDefault="00472B26" w:rsidP="004F054A">
      <w:pPr>
        <w:jc w:val="both"/>
        <w:rPr>
          <w:b/>
        </w:rPr>
      </w:pPr>
      <w:r>
        <w:rPr>
          <w:b/>
        </w:rPr>
        <w:t xml:space="preserve">Alkohol to </w:t>
      </w:r>
      <w:proofErr w:type="spellStart"/>
      <w:r>
        <w:rPr>
          <w:b/>
        </w:rPr>
        <w:t>depresant</w:t>
      </w:r>
      <w:proofErr w:type="spellEnd"/>
    </w:p>
    <w:p w14:paraId="19F524A4" w14:textId="77777777" w:rsidR="004C6C8F" w:rsidRDefault="007A0278" w:rsidP="004F054A">
      <w:pPr>
        <w:jc w:val="both"/>
      </w:pPr>
      <w:r>
        <w:t xml:space="preserve">Niestety, poczucie ulgi i poprawy nastroju, o jakim opowiada Krzysztof w odniesieniu do alkoholu, jest tylko krótkotrwałe. Rzadko mówi się o tym, że alkohol jest tak naprawdę </w:t>
      </w:r>
      <w:proofErr w:type="spellStart"/>
      <w:r>
        <w:t>depresantem</w:t>
      </w:r>
      <w:proofErr w:type="spellEnd"/>
      <w:r>
        <w:t>. Tylko w pierwszej fazie po wypiciu działa pobudzająco. Czujemy się ożywieni i rozluźnieni, czasem wręcz w euforii. Później daje o sobie znać działanie tłumiące, przejawiające się znużeniem i spowolnieniem. Nadużywanie alkoholu prowadzi do obniżenia nastroju, stanów lękowych, depresji i innych zaburzeń psychicznych. Właśnie dlatego nie można traktować pic</w:t>
      </w:r>
      <w:r w:rsidR="00AC487D">
        <w:t xml:space="preserve">ia jako sposobu na </w:t>
      </w:r>
      <w:r>
        <w:t>radzenie sobie ze stresem, który w czasie epidemii towarzyszy większości z nas.</w:t>
      </w:r>
    </w:p>
    <w:p w14:paraId="6C8B635E" w14:textId="1801941D" w:rsidR="007A0278" w:rsidRPr="00911496" w:rsidRDefault="00472B26" w:rsidP="004F054A">
      <w:pPr>
        <w:jc w:val="both"/>
      </w:pPr>
      <w:r>
        <w:t xml:space="preserve">Jak w zdrowy sposób redukować napięcie? WHO namawia na to, by pomimo izolacji nie zapominać o </w:t>
      </w:r>
      <w:r w:rsidRPr="00911496">
        <w:t>aktywności fizycznej. Nie pójdziemy na fitness ani na siłownię na świeżym powietrzu, ale proste ćwiczenia z wirtualnym instruktorem możemy wykonać w domu</w:t>
      </w:r>
      <w:r w:rsidR="009C4481" w:rsidRPr="00911496">
        <w:t xml:space="preserve">, </w:t>
      </w:r>
      <w:r w:rsidR="00FE42CE" w:rsidRPr="00911496">
        <w:t>np. w rodzaju przysiadów czy tzw. brzuszków</w:t>
      </w:r>
      <w:r w:rsidRPr="00911496">
        <w:t xml:space="preserve">. </w:t>
      </w:r>
    </w:p>
    <w:p w14:paraId="3A700B67" w14:textId="77777777" w:rsidR="00472B26" w:rsidRDefault="00472B26" w:rsidP="004F054A">
      <w:pPr>
        <w:jc w:val="both"/>
      </w:pPr>
      <w:r>
        <w:t xml:space="preserve">Nie należy zaniedbywać relacji z innymi ludźmi – wykorzystajmy czas w domu na zabawę z dziećmi, wspólne oglądanie filmów (postawmy na komedie!). Umówmy się na </w:t>
      </w:r>
      <w:proofErr w:type="spellStart"/>
      <w:r>
        <w:t>wideorozmowę</w:t>
      </w:r>
      <w:proofErr w:type="spellEnd"/>
      <w:r>
        <w:t xml:space="preserve"> z przyjaciółmi, jeśli czujemy się przytłoczeni problemami i nie radzimy sobie z niepokojem. Rozmowa uświadomi nam, że nie jesteśmy z tym problemem sami – stres towarzyszy teraz bardzo wielu ludziom; ważne, by umiejętnie redukować napięcie. Wielu pomagają joga i techniki relaksacyjne, dla innych niezbędne </w:t>
      </w:r>
      <w:r>
        <w:lastRenderedPageBreak/>
        <w:t xml:space="preserve">będzie profesjonalne wsparcie. Można je otrzymać m.in. na infolinii prowadzonej przez Fundację Vis </w:t>
      </w:r>
      <w:proofErr w:type="spellStart"/>
      <w:r>
        <w:t>Salutis</w:t>
      </w:r>
      <w:proofErr w:type="spellEnd"/>
      <w:r>
        <w:t>, świadczącą telefoniczną pomoc psychologiczną dla osób dotkniętych skutkami COVID-19 (tel. 888 960 980, 888 900 980, codziennie w godzinach 10:00-18:00).</w:t>
      </w:r>
    </w:p>
    <w:p w14:paraId="02E9C847" w14:textId="77777777" w:rsidR="00911496" w:rsidRDefault="00911496" w:rsidP="004F054A">
      <w:pPr>
        <w:jc w:val="both"/>
      </w:pPr>
    </w:p>
    <w:p w14:paraId="5DB4FBAC" w14:textId="29AE274D" w:rsidR="00911496" w:rsidRDefault="00911496" w:rsidP="004F054A">
      <w:pPr>
        <w:jc w:val="both"/>
      </w:pPr>
      <w:r>
        <w:t>Źródło: materiały opracowane przez Instytut Łukasiewicza na zlecenie Państwowej Agencji Rozwiązywania Problemów Alkoholowych</w:t>
      </w:r>
      <w:bookmarkStart w:id="0" w:name="_GoBack"/>
      <w:bookmarkEnd w:id="0"/>
    </w:p>
    <w:sectPr w:rsidR="0091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AA77" w16cex:dateUtc="2020-05-11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F93DFD" w16cid:durableId="2263AA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5A86"/>
    <w:multiLevelType w:val="hybridMultilevel"/>
    <w:tmpl w:val="1FF43C7E"/>
    <w:lvl w:ilvl="0" w:tplc="21122544">
      <w:start w:val="1"/>
      <w:numFmt w:val="bullet"/>
      <w:lvlText w:val="û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B5061"/>
    <w:multiLevelType w:val="hybridMultilevel"/>
    <w:tmpl w:val="DA6015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78"/>
    <w:rsid w:val="00472B26"/>
    <w:rsid w:val="004C6C8F"/>
    <w:rsid w:val="004F0547"/>
    <w:rsid w:val="004F054A"/>
    <w:rsid w:val="005B56C3"/>
    <w:rsid w:val="007A0278"/>
    <w:rsid w:val="00911496"/>
    <w:rsid w:val="009A2454"/>
    <w:rsid w:val="009C4481"/>
    <w:rsid w:val="00AC487D"/>
    <w:rsid w:val="00FE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9940"/>
  <w15:chartTrackingRefBased/>
  <w15:docId w15:val="{6C2EA080-C11B-4405-A1EE-FC1977CA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5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A24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4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4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4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4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3397</Characters>
  <Application>Microsoft Office Word</Application>
  <DocSecurity>0</DocSecurity>
  <Lines>44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2020-05-11T11:34:00Z</dcterms:created>
  <dcterms:modified xsi:type="dcterms:W3CDTF">2020-05-13T09:50:00Z</dcterms:modified>
</cp:coreProperties>
</file>